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3827"/>
      </w:tblGrid>
      <w:tr w:rsidR="00AF7508" w:rsidRPr="00C33AC0" w:rsidTr="004213A9">
        <w:trPr>
          <w:trHeight w:val="1257"/>
        </w:trPr>
        <w:tc>
          <w:tcPr>
            <w:tcW w:w="4111" w:type="dxa"/>
          </w:tcPr>
          <w:p w:rsidR="00E925F0" w:rsidRPr="00C33AC0" w:rsidRDefault="00E925F0" w:rsidP="00E925F0">
            <w:pPr>
              <w:widowControl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C33AC0">
              <w:rPr>
                <w:sz w:val="24"/>
                <w:szCs w:val="24"/>
                <w:lang w:val="ru-RU"/>
              </w:rPr>
              <w:t>Согласовано</w:t>
            </w:r>
          </w:p>
          <w:p w:rsidR="00E925F0" w:rsidRDefault="00E925F0" w:rsidP="00E925F0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Начальник Отделения полиции  </w:t>
            </w:r>
          </w:p>
          <w:p w:rsidR="00E925F0" w:rsidRDefault="00E925F0" w:rsidP="00E925F0">
            <w:pPr>
              <w:widowControl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Нуримановскому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району </w:t>
            </w:r>
          </w:p>
          <w:p w:rsidR="00E925F0" w:rsidRDefault="00E925F0" w:rsidP="00E925F0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Подполковник полиции</w:t>
            </w:r>
          </w:p>
          <w:p w:rsidR="00AF7508" w:rsidRPr="00C33AC0" w:rsidRDefault="00E925F0" w:rsidP="00E925F0">
            <w:pPr>
              <w:widowControl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 Кулешов А.Г.</w:t>
            </w:r>
          </w:p>
        </w:tc>
        <w:tc>
          <w:tcPr>
            <w:tcW w:w="1134" w:type="dxa"/>
          </w:tcPr>
          <w:p w:rsidR="00AF7508" w:rsidRPr="00C33AC0" w:rsidRDefault="00AF7508" w:rsidP="00424A80">
            <w:pPr>
              <w:widowControl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AF7508" w:rsidRPr="00C33AC0" w:rsidRDefault="00AF7508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>Утверждаю</w:t>
            </w:r>
          </w:p>
          <w:p w:rsidR="00AF7508" w:rsidRPr="00C33AC0" w:rsidRDefault="00AF7508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>Директор МАОУ СОШ                     с. Красный Ключ</w:t>
            </w:r>
          </w:p>
          <w:p w:rsidR="00AF7508" w:rsidRPr="00C33AC0" w:rsidRDefault="00AF7508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 xml:space="preserve">________Э.Р. </w:t>
            </w:r>
            <w:proofErr w:type="spellStart"/>
            <w:r w:rsidRPr="00C33AC0">
              <w:rPr>
                <w:sz w:val="24"/>
                <w:szCs w:val="24"/>
                <w:lang w:val="ru-RU"/>
              </w:rPr>
              <w:t>Максютова</w:t>
            </w:r>
            <w:proofErr w:type="spellEnd"/>
          </w:p>
          <w:p w:rsidR="00AF7508" w:rsidRPr="00C33AC0" w:rsidRDefault="00AF7508" w:rsidP="00424A80">
            <w:pPr>
              <w:widowControl/>
              <w:rPr>
                <w:sz w:val="24"/>
                <w:szCs w:val="24"/>
                <w:lang w:val="ru-RU"/>
              </w:rPr>
            </w:pPr>
            <w:r w:rsidRPr="00C33AC0">
              <w:rPr>
                <w:sz w:val="24"/>
                <w:szCs w:val="24"/>
                <w:lang w:val="ru-RU"/>
              </w:rPr>
              <w:t xml:space="preserve">Приказ № </w:t>
            </w:r>
            <w:r w:rsidR="00252285">
              <w:rPr>
                <w:sz w:val="24"/>
                <w:szCs w:val="24"/>
                <w:lang w:val="ru-RU"/>
              </w:rPr>
              <w:t>18</w:t>
            </w:r>
          </w:p>
          <w:p w:rsidR="00AF7508" w:rsidRPr="00C33AC0" w:rsidRDefault="00252285" w:rsidP="00252285">
            <w:pPr>
              <w:widowControl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r w:rsidR="00AF7508" w:rsidRPr="00C33AC0">
              <w:rPr>
                <w:sz w:val="24"/>
                <w:szCs w:val="24"/>
                <w:lang w:val="ru-RU"/>
              </w:rPr>
              <w:t>т</w:t>
            </w:r>
            <w:proofErr w:type="gramEnd"/>
            <w:r w:rsidR="00AF7508" w:rsidRPr="00C33AC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19.10.2018 г.</w:t>
            </w:r>
          </w:p>
        </w:tc>
      </w:tr>
    </w:tbl>
    <w:p w:rsidR="00601221" w:rsidRPr="001D3107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601221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601221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p w:rsidR="00601221" w:rsidRPr="00AF7508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AF7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ИНСТРУКЦИЯ </w:t>
      </w:r>
    </w:p>
    <w:p w:rsidR="00601221" w:rsidRPr="00AF7508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proofErr w:type="gramStart"/>
      <w:r w:rsidRPr="00AF7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</w:t>
      </w:r>
      <w:proofErr w:type="gramEnd"/>
      <w:r w:rsidRPr="00AF7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организации контрольно-пропускного режима</w:t>
      </w:r>
    </w:p>
    <w:p w:rsidR="00601221" w:rsidRPr="00AF7508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AF75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в</w:t>
      </w:r>
      <w:proofErr w:type="gramEnd"/>
      <w:r w:rsidRPr="00AF750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  <w:r w:rsidRPr="00AF75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Муниципальном автономном общеобразовательном учреждении средняя общеобразовательная школа села Красный Ключ МР </w:t>
      </w:r>
      <w:proofErr w:type="spellStart"/>
      <w:r w:rsidRPr="00AF75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Нуримановский</w:t>
      </w:r>
      <w:proofErr w:type="spellEnd"/>
      <w:r w:rsidRPr="00AF750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                     Республики Башкортостан</w:t>
      </w:r>
    </w:p>
    <w:p w:rsidR="00601221" w:rsidRPr="00601221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01221" w:rsidRPr="00601221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1. Общие положения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Настоящая Инструкция </w:t>
      </w:r>
      <w:r w:rsidRPr="006012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разработана</w:t>
      </w: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соответствии с требованиями по вопросам обеспечения безопасности образовательных организаций, и определяет организацию и порядок осуществления пропускного и </w:t>
      </w:r>
      <w:proofErr w:type="spell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нутриобъектового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режимов в МАОУ СОШ села Красный Ключ </w:t>
      </w: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(далее – образовательная организация) в целях обеспечения общественной  безопасности, предупреждения возможных террористических, экстремистских акций и других противоправных проявлений в отношении обучающихся (воспитанников) и работников образовательной организации.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1.2. Контрольно-пропускной режим устанавливает порядок прохода (выхода) обучающихся, работников образовательной организации, посетителей в здание образовательной организации, въезда (выезда) транспортных средств на территорию, вноса (выноса) материальных ценностей для исключения несанкционированного проникновения граждан, транспортных средств и посторонних предметов на территорию и в здание образовательной организации.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1.3. Контрольно-пропускной режим утверждается руководителем образовательной организации. Организация и контроль за соблюдением контрольно-пропускного режима возлагается на заместителя </w:t>
      </w:r>
      <w:r w:rsidR="00AF75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директора по АХЧ </w:t>
      </w:r>
      <w:proofErr w:type="spellStart"/>
      <w:r w:rsidR="00AF75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Паюршина</w:t>
      </w:r>
      <w:proofErr w:type="spellEnd"/>
      <w:r w:rsidR="00AF75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А.М.</w:t>
      </w: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а его непосредственное выполнение на дежурного администратора и сотрудников охраны – охранника и вахтера.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1.4. Сотрудники охраны осуществляют контрольно-пропускной режим на основании списков обучающихся, работников образовательной организации, утвержденных руководителем образовательной организации или на основании пропусков установленного образца.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1.5. Требования настоящей инструкции распространяются в полном объеме на всех сотрудников образовательной организации, на обучающихся, родителей (законных представителей) и лиц, сопровождающих обучающихся в части их касающихся.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Данная инструкция доводится до всех работников образовательной организации, а также работников охраны под роспись. 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Входные двери, запасные выходы оборудуются легко открываемыми изнутри прочными запорами и замками. 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1.6. Основные пункты пропуска оборудуются местами несения службой охраны, оснащаются комплектом документов по организации физической охраны организации, в </w:t>
      </w:r>
      <w:proofErr w:type="spell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т.ч</w:t>
      </w:r>
      <w:proofErr w:type="spell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по осуществлению контрольно-пропускного режима, образцами пропусков, а также кнопкой тревожной сигнализации.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1.7. Все работы по проведению ремонта или реконструкции помещений в образовательной организации в обязательном порядке согласовываются с руководителем.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Порядок пропуска обучающихся, работников образовательной 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организации</w:t>
      </w:r>
      <w:proofErr w:type="gramEnd"/>
      <w:r w:rsidRPr="006012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 посетителей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 Для обеспечения контрольно-пропускного режима пропуск обучающихся, работников образовательной организации и посетителей, а также внос (вынос) материальных средств осуществляется через центральный вход, в особых случаях через запасные выходы.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 Запасные выходы (ворота) открываются только с разрешения руководителя (заместителя руководителя), а в их отсутствии – с разрешения дежурного администратора.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период открытия запасного выхода (ворот) контроль за ним осуществляет лицо, его открывающее.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2.3. Вход обучающихся в здание образовательной организации на учебные занятия, занятия внеурочной деятельности, занятия кружков и секций осуществляется самостоятельно </w:t>
      </w:r>
      <w:r w:rsidRPr="006012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(при наличии по пропускам)</w:t>
      </w:r>
      <w:r w:rsidR="00AF75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="00AF75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 </w:t>
      </w:r>
      <w:r w:rsidR="002522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</w:t>
      </w:r>
      <w:proofErr w:type="gramEnd"/>
      <w:r w:rsidR="00252285" w:rsidRPr="002522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5228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ч. 30 мин. до 20 ч. 00 </w:t>
      </w: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2.4. Работники образовательной организации проходят в здание образовательной организации на основании списков (при наличии по пропускам).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2.5. После окончания времени, отведенного для входа обучающихся на занятия или их выхода с занятий, дежурный администратор обязан произвести обход территории образовательной организации, осмотр внутренних помещений образовательной организации на предмет выявления посторонних, взрывоопасных и подозрительных предметов.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2.6. Родители (законные представители) могут быть допущены в образовательную организацию при предъявлении документа, удостоверяющего личность в неурочное время или время, указанное сотрудниками образовательной организации, с обязательной регистрацией данных документа в журнале регистрации посетителей </w:t>
      </w:r>
      <w:r w:rsidRPr="0060122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(паспортные данные, время прибытия, время убытия, к кому прибыл, цель посещения)</w:t>
      </w: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Работник, пригласивший родителей в образовательную организацию, встречает приглашённых.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 проведении родительских собраний, родительских дней, праздничных мероприятий классные руководители передают работнику охраны списки посетителей, заверенные их подписью. Проход посетителей на данные мероприятия осуществляется с предъявлением сотруднику охраны документа удостоверяющего личность без регистрации данных в журнале учета посетителей, но с отметкой в списке (подписью посетителя).</w:t>
      </w:r>
    </w:p>
    <w:p w:rsidR="00601221" w:rsidRPr="00601221" w:rsidRDefault="00601221" w:rsidP="00601221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2.7. Нахождение обучающихся в здании образовательной организации после окончания занятий осуществляется с согласия родителей (законных представителей) и под контролем работников образовательной организации (классных руководителей, руководителей кружков, др.).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2.8. Пропуск посетителей в здание образовательной организации во время учебных занятий допускается только с разрешения руководителя образовательной организации.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2.9. Лица, не связанные с образовательным процессом, посещающие образовательную организацию по служебной необходимости, пропускаются при предъявлении документа удостоверяющего личность и по согласованию с руководителем образовательной организации, а в его отсутствие – дежурного администратора с записью в журнале регистрации посетителей.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 w:eastAsia="ru-RU"/>
        </w:rPr>
        <w:t>2.10. При выполнении в образовательной организации строительных и ремонтных работ, допуск рабочих осуществляется по списку подрядной организации, согласованному с руководителем образовательной организации. Производство работ осуществляется под контролем заместителя руководителя.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2.11. Передвижение посетителей в здании образовательной организации осуществляется в сопровождении работника образовательной организации или дежурного администратора.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2.12. Нахождение участников образовательного процесса на территории </w:t>
      </w: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образовательной организации после окончания учебной смены и рабочего дня без соответствующего разрешения руководителя образовательной организации запрещается.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3. Осмотр вещей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 Крупногабаритные предметы, в которых может быть скрыты запрещенные к проносу предметы (взрывчатые вещества, холодное и огнестрельное оружие, и т.п.), проносятся в здание образовательной организации только после проведенного их досмотра.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 Для досмотра ручной клади или крупногабаритных предметов охранник (вахтер) образовательной организации предлагает добровольно предъявить их содержимое.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случае отказа вызывается дежурный администратор образовательной организации и посетителю предлагается покинуть здание и территорию образовательной организации. При отказе предъявить содержимое ручной клади или крупногабаритных предметов дежурному администратору, посетитель не допускается в образовательную организацию.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3.3. В случае, если человек, не предъявивший к осмотру ручную кладь или крупногабаритные предметы и отказывается покинуть образовательную организацию охранник (вахтер) либо дежурный администратор, оценив обстановку, информирует руководителя образовательной организации и действует по его указаниям, при необходимости вызывает наряд полиции, применяет средство тревожной сигнализации.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4. Порядок допуска на территорию транспортных средств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4.1. Въезд на территорию образовательной организации осуществляется по списку утвержденному руководителем образовательной организации</w:t>
      </w:r>
      <w:r w:rsidRPr="0060122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4.1. Осмотр въезжающего автотранспорта на территорию образовательной организации и груза производится перед воротами.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4.2. Движение автотранспорта по территории разрешено со скоростью не более 5 км/час.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Парковка автомашин, доставивших материальные ценности, продукты осуществляется у запасного выхода с соблюдением всех мер безопасности и правил дорожного движения под контролем назначенного сотрудника.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4.3. Аварийно-спасательная техника допускаются на территорию беспрепятственно. 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4.4. При допуске на территорию образовательной организации автотранспортных средств лицо, пропускающее автотранспорт на территорию образовательной организации,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образовательной организации.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4.5. В выходные, праздничные дни и в ночное время допуск транспорта на территорию образовательной организации осуществляется с письменного разрешения руководителя образовательной организации или лица его замещающего с обязательным указанием фамилий ответственных, времени нахождения транспорта на территории организации, цели нахождения. 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4.6. В случае длительного нахождения не установленных транспортных средств в непосредственной близости от образовательной организации, ответственный за контрольно-пропускной режим информирует руководителя образовательной организации и при необходимости, по согласованию с руководителем образовательной организации, информирует территориальный орган МВД.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4.7. Действия лица, отвечающего за пропуск транспорта, в случае возникновения нештатной ситуации аналогичны действиям лица, осуществляющего контрольно-пропускной режим в здание образовательной организации.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0"/>
        </w:tabs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Обязанности работника осуществляющего функции охраны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5.1. Работник должен знать: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должностную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инструкцию;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особенности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общие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условия и меры по обеспечению безопасности объекта, его уязвимые места;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порядок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взаимодействия с правоохранительными органами, условия и правила применения оружия и спецсредств, внутренний распорядок образовательной организации, правила осмотра ручной клади, крупногабаритных предметов и автотранспорта.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5.2. На посту охраны должны быть: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инструкция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 правилах пользования средствами тревожной сигнализации; 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телефоны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дежурных служб правоохранительных органов, органов ГО и ЧС, аварийно-спасательных служб, администрации образовательной организации.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5.3. Работник охраны обязан: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перед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заступлением</w:t>
      </w:r>
      <w:proofErr w:type="spell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пост осуществить обход территории объекта, проверить наличие и исправность оборудования и отсутствие повреждений на внешнем ограждении, окнах, дверях;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проверить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исправность работы технических средств контроля за обстановкой, средств связи, наличие средств пожаротушения, документации поста;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доложить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 произведенной смене и выявленных недостатках дежурному администратору;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осуществлять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контрольно-пропускной режим в здание образовательной организации в соответствии с настоящей Инструкцией;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обеспечить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контроль за складывающейся обстановкой на территории образовательной организации и прилегающей местности;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выявлять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лиц, пытающихся в нарушение установленных правил проникнуть на территорию образовательной организации, совершить противоправные действия в отношении обучающихся, работников образовательной организации, имущества и оборудования пресекать их действия в рамках своих полномочий.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производить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обход территории образовательной организации не реже чем 2 раза в день: перед началом учебного процесса и после окончания занятий, при необходимости осуществлять дополнительный осмотр территории и помещений;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обнаружении подозрительных лиц, взрывоопасных или подозрительных предметов и других возможных предпосылок к чрезвычайным ситуациям действовать согласно служебной инструкции.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5.3. Работник имеет право: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требовать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 обучающихся, работников образовательной организации, посетителей соблюдения настоящей Инструкции, Правил внутреннего распорядка;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пресекать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попытки нарушения распорядка дня и пропускного режима;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выполнения своих служебных обязанностей пользоваться средствами связи и другим оборудованием, принадлежащим образовательной организации; 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5.4. Работнику запрещается:</w:t>
      </w:r>
    </w:p>
    <w:p w:rsidR="00601221" w:rsidRP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допускать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объекты (территории) образовательной организации посторонних лиц с нарушением установленных правил;</w:t>
      </w:r>
    </w:p>
    <w:p w:rsidR="00601221" w:rsidRDefault="00601221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разглашать</w:t>
      </w:r>
      <w:proofErr w:type="gramEnd"/>
      <w:r w:rsidRPr="0060122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посторонним лицам информацию об образовательной организации и порядке организации ее охраны.</w:t>
      </w:r>
    </w:p>
    <w:p w:rsidR="00007179" w:rsidRDefault="00007179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7179" w:rsidRDefault="00007179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7179" w:rsidRDefault="00007179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7179" w:rsidRPr="00007179" w:rsidRDefault="00007179" w:rsidP="00007179">
      <w:pPr>
        <w:shd w:val="clear" w:color="auto" w:fill="FFFFFF"/>
        <w:tabs>
          <w:tab w:val="left" w:pos="0"/>
        </w:tabs>
        <w:suppressAutoHyphens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00717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 xml:space="preserve">С инструкцией </w:t>
      </w:r>
      <w:r w:rsidRPr="000071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 организации контрольно-пропускного режима</w:t>
      </w:r>
    </w:p>
    <w:p w:rsidR="00007179" w:rsidRDefault="00007179" w:rsidP="00007179">
      <w:pPr>
        <w:shd w:val="clear" w:color="auto" w:fill="FFFFFF"/>
        <w:tabs>
          <w:tab w:val="left" w:pos="0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0717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в</w:t>
      </w:r>
      <w:proofErr w:type="gramEnd"/>
      <w:r w:rsidRPr="00007179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 xml:space="preserve"> </w:t>
      </w:r>
      <w:r w:rsidR="00CD5A6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Pr="000071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униципальном автономном общеобразовательном учреждении средняя общеобразовательная школа села Красный Ключ МР </w:t>
      </w:r>
      <w:proofErr w:type="spellStart"/>
      <w:r w:rsidRPr="000071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Нуримановский</w:t>
      </w:r>
      <w:proofErr w:type="spellEnd"/>
      <w:r w:rsidRPr="000071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                     Республики Башкортостан</w:t>
      </w:r>
    </w:p>
    <w:p w:rsidR="00007179" w:rsidRPr="00007179" w:rsidRDefault="00007179" w:rsidP="00007179">
      <w:pPr>
        <w:shd w:val="clear" w:color="auto" w:fill="FFFFFF"/>
        <w:tabs>
          <w:tab w:val="left" w:pos="0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07179" w:rsidRDefault="00007179" w:rsidP="00CD5A6E">
      <w:pPr>
        <w:shd w:val="clear" w:color="auto" w:fill="FFFFFF"/>
        <w:tabs>
          <w:tab w:val="left" w:pos="1134"/>
        </w:tabs>
        <w:suppressAutoHyphens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Ознакомлены: </w:t>
      </w:r>
    </w:p>
    <w:p w:rsidR="00007179" w:rsidRDefault="00007179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544"/>
        <w:gridCol w:w="1418"/>
        <w:gridCol w:w="3402"/>
        <w:gridCol w:w="1553"/>
      </w:tblGrid>
      <w:tr w:rsidR="00CD5A6E" w:rsidRPr="00007179" w:rsidTr="00CD5A6E">
        <w:tc>
          <w:tcPr>
            <w:tcW w:w="3544" w:type="dxa"/>
          </w:tcPr>
          <w:p w:rsidR="00CD5A6E" w:rsidRPr="00007179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07179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1418" w:type="dxa"/>
          </w:tcPr>
          <w:p w:rsidR="00CD5A6E" w:rsidRPr="00007179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07179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Подпись</w:t>
            </w:r>
          </w:p>
        </w:tc>
        <w:tc>
          <w:tcPr>
            <w:tcW w:w="3402" w:type="dxa"/>
          </w:tcPr>
          <w:p w:rsidR="00CD5A6E" w:rsidRPr="00007179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07179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ФИО</w:t>
            </w:r>
          </w:p>
        </w:tc>
        <w:tc>
          <w:tcPr>
            <w:tcW w:w="1553" w:type="dxa"/>
          </w:tcPr>
          <w:p w:rsidR="00CD5A6E" w:rsidRPr="00007179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007179">
              <w:rPr>
                <w:rFonts w:eastAsia="Times New Roman"/>
                <w:b/>
                <w:color w:val="000000"/>
                <w:sz w:val="24"/>
                <w:szCs w:val="24"/>
                <w:lang w:val="ru-RU" w:eastAsia="ru-RU"/>
              </w:rPr>
              <w:t>Подпись</w:t>
            </w: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D5A6E" w:rsidTr="00CD5A6E">
        <w:tc>
          <w:tcPr>
            <w:tcW w:w="3544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53" w:type="dxa"/>
          </w:tcPr>
          <w:p w:rsidR="00CD5A6E" w:rsidRDefault="00CD5A6E" w:rsidP="00CD5A6E">
            <w:pPr>
              <w:tabs>
                <w:tab w:val="left" w:pos="1134"/>
              </w:tabs>
              <w:suppressAutoHyphens/>
              <w:jc w:val="both"/>
              <w:rPr>
                <w:rFonts w:eastAsia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007179" w:rsidRDefault="00007179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07179" w:rsidRPr="00601221" w:rsidRDefault="00007179" w:rsidP="00601221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sectPr w:rsidR="00007179" w:rsidRPr="00601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21"/>
    <w:rsid w:val="00007179"/>
    <w:rsid w:val="00252285"/>
    <w:rsid w:val="004213A9"/>
    <w:rsid w:val="00601221"/>
    <w:rsid w:val="008410FE"/>
    <w:rsid w:val="009C2A24"/>
    <w:rsid w:val="00AF7508"/>
    <w:rsid w:val="00CD5A6E"/>
    <w:rsid w:val="00E925F0"/>
    <w:rsid w:val="00F8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3EDE6-D34F-4537-95E5-01B23914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1221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50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A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6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DF77AC7-105C-45D3-BA04-77C78C10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2018-11-01T07:33:00Z</cp:lastPrinted>
  <dcterms:created xsi:type="dcterms:W3CDTF">2018-11-22T05:31:00Z</dcterms:created>
  <dcterms:modified xsi:type="dcterms:W3CDTF">2018-11-22T05:31:00Z</dcterms:modified>
</cp:coreProperties>
</file>